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5BF" w:rsidRPr="007625BF" w:rsidRDefault="007625BF" w:rsidP="007625BF">
      <w:pPr>
        <w:pStyle w:val="Nzev"/>
        <w:keepLines/>
        <w:pBdr>
          <w:bottom w:val="none" w:sz="0" w:space="0" w:color="auto"/>
        </w:pBdr>
        <w:suppressAutoHyphens/>
        <w:spacing w:after="0" w:line="360" w:lineRule="auto"/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/>
          <w:b/>
          <w:color w:val="C0504D" w:themeColor="accent2"/>
          <w:spacing w:val="-6"/>
          <w:kern w:val="0"/>
          <w:sz w:val="36"/>
          <w:szCs w:val="36"/>
          <w:u w:val="single"/>
        </w:rPr>
        <w:t>Specifikace předmětu koupě</w:t>
      </w:r>
    </w:p>
    <w:p w:rsidR="007625BF" w:rsidRPr="007625BF" w:rsidRDefault="002779C3" w:rsidP="007625BF">
      <w:pPr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p</w:t>
      </w:r>
      <w:r w:rsidR="00813C0D">
        <w:rPr>
          <w:rFonts w:eastAsia="Times New Roman" w:cs="Times New Roman"/>
          <w:sz w:val="18"/>
          <w:szCs w:val="18"/>
          <w:lang w:eastAsia="cs-CZ"/>
        </w:rPr>
        <w:t>ro předmět veřejné zakázky s názvem</w:t>
      </w:r>
    </w:p>
    <w:p w:rsidR="007625BF" w:rsidRPr="007625BF" w:rsidRDefault="00813C0D" w:rsidP="007625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rFonts w:eastAsia="Times New Roman" w:cs="Times New Roman"/>
          <w:sz w:val="18"/>
          <w:szCs w:val="18"/>
          <w:lang w:eastAsia="cs-CZ"/>
        </w:rPr>
      </w:pPr>
      <w:r w:rsidRPr="00483A25">
        <w:rPr>
          <w:b/>
        </w:rPr>
        <w:t>Dodávka 2 ks vozíku pro měření APK a 1 ks rozchody pro měření APK pod vagony</w:t>
      </w:r>
    </w:p>
    <w:p w:rsidR="007625BF" w:rsidRPr="007625BF" w:rsidRDefault="007625BF" w:rsidP="007625BF">
      <w:pPr>
        <w:spacing w:after="0"/>
        <w:jc w:val="center"/>
        <w:rPr>
          <w:rFonts w:eastAsia="Times New Roman" w:cs="Times New Roman"/>
          <w:sz w:val="18"/>
          <w:szCs w:val="18"/>
          <w:lang w:eastAsia="cs-CZ"/>
        </w:rPr>
      </w:pPr>
    </w:p>
    <w:p w:rsidR="007625BF" w:rsidRPr="000900B4" w:rsidRDefault="00554861" w:rsidP="007625BF">
      <w:pPr>
        <w:jc w:val="center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Z přehledu schválených nestavebních investic pro rok 2019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 ze dne </w:t>
      </w:r>
      <w:r w:rsidR="009C3A4E">
        <w:rPr>
          <w:rFonts w:eastAsia="Times New Roman" w:cs="Times New Roman"/>
          <w:sz w:val="18"/>
          <w:szCs w:val="18"/>
          <w:lang w:eastAsia="cs-CZ"/>
        </w:rPr>
        <w:t>29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9C3A4E">
        <w:rPr>
          <w:rFonts w:eastAsia="Times New Roman" w:cs="Times New Roman"/>
          <w:sz w:val="18"/>
          <w:szCs w:val="18"/>
          <w:lang w:eastAsia="cs-CZ"/>
        </w:rPr>
        <w:t>5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>. 201</w:t>
      </w:r>
      <w:r>
        <w:rPr>
          <w:rFonts w:eastAsia="Times New Roman" w:cs="Times New Roman"/>
          <w:sz w:val="18"/>
          <w:szCs w:val="18"/>
          <w:lang w:eastAsia="cs-CZ"/>
        </w:rPr>
        <w:t>9</w:t>
      </w:r>
      <w:r w:rsidR="007625BF" w:rsidRPr="007625BF">
        <w:rPr>
          <w:rFonts w:eastAsia="Times New Roman" w:cs="Times New Roman"/>
          <w:sz w:val="18"/>
          <w:szCs w:val="18"/>
          <w:lang w:eastAsia="cs-CZ"/>
        </w:rPr>
        <w:t xml:space="preserve">, schváleného </w:t>
      </w:r>
      <w:r w:rsidR="009C3A4E">
        <w:rPr>
          <w:rFonts w:eastAsia="Times New Roman" w:cs="Times New Roman"/>
          <w:sz w:val="18"/>
          <w:szCs w:val="18"/>
          <w:lang w:eastAsia="cs-CZ"/>
        </w:rPr>
        <w:t>náměstkyní generálního ředitele pro provozuschopnost dráhy</w:t>
      </w:r>
      <w:r w:rsidR="007625BF" w:rsidRPr="000900B4">
        <w:rPr>
          <w:rFonts w:eastAsia="Times New Roman" w:cs="Times New Roman"/>
          <w:sz w:val="18"/>
          <w:szCs w:val="18"/>
          <w:lang w:eastAsia="cs-CZ"/>
        </w:rPr>
        <w:t xml:space="preserve">; </w:t>
      </w:r>
      <w:proofErr w:type="spellStart"/>
      <w:r w:rsidR="007625BF" w:rsidRPr="000900B4">
        <w:rPr>
          <w:rFonts w:eastAsia="Times New Roman" w:cs="Times New Roman"/>
          <w:sz w:val="18"/>
          <w:szCs w:val="18"/>
          <w:lang w:eastAsia="cs-CZ"/>
        </w:rPr>
        <w:t>poř</w:t>
      </w:r>
      <w:proofErr w:type="spellEnd"/>
      <w:r w:rsidR="007625BF" w:rsidRPr="000900B4">
        <w:rPr>
          <w:rFonts w:eastAsia="Times New Roman" w:cs="Times New Roman"/>
          <w:sz w:val="18"/>
          <w:szCs w:val="18"/>
          <w:lang w:eastAsia="cs-CZ"/>
        </w:rPr>
        <w:t>. č. 1</w:t>
      </w:r>
      <w:r w:rsidRPr="000900B4">
        <w:rPr>
          <w:rFonts w:eastAsia="Times New Roman" w:cs="Times New Roman"/>
          <w:sz w:val="18"/>
          <w:szCs w:val="18"/>
          <w:lang w:eastAsia="cs-CZ"/>
        </w:rPr>
        <w:t xml:space="preserve"> „Měřický vozík APK“ a 4</w:t>
      </w:r>
      <w:r w:rsidR="007625BF" w:rsidRPr="000900B4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0900B4">
        <w:rPr>
          <w:rFonts w:eastAsia="Times New Roman" w:cs="Times New Roman"/>
          <w:sz w:val="18"/>
          <w:szCs w:val="18"/>
          <w:lang w:eastAsia="cs-CZ"/>
        </w:rPr>
        <w:t>Rozchodka pro měření pod vagony</w:t>
      </w:r>
      <w:r w:rsidR="007625BF" w:rsidRPr="000900B4">
        <w:rPr>
          <w:rFonts w:eastAsia="Times New Roman" w:cs="Times New Roman"/>
          <w:sz w:val="18"/>
          <w:szCs w:val="18"/>
          <w:lang w:eastAsia="cs-CZ"/>
        </w:rPr>
        <w:t>“</w:t>
      </w:r>
    </w:p>
    <w:p w:rsidR="007625BF" w:rsidRPr="000900B4" w:rsidRDefault="007625BF">
      <w:pPr>
        <w:rPr>
          <w:b/>
        </w:rPr>
      </w:pPr>
    </w:p>
    <w:p w:rsidR="003727EC" w:rsidRPr="000900B4" w:rsidRDefault="00FC7724">
      <w:pPr>
        <w:rPr>
          <w:b/>
        </w:rPr>
      </w:pPr>
      <w:r w:rsidRPr="000900B4">
        <w:rPr>
          <w:b/>
        </w:rPr>
        <w:t>Specifikace</w:t>
      </w:r>
      <w:r w:rsidR="008B6DE9">
        <w:rPr>
          <w:b/>
        </w:rPr>
        <w:t xml:space="preserve"> 1ks</w:t>
      </w:r>
      <w:r w:rsidRPr="000900B4">
        <w:rPr>
          <w:b/>
        </w:rPr>
        <w:t xml:space="preserve"> měřického vozíku pro měření</w:t>
      </w:r>
      <w:r w:rsidR="003221D5">
        <w:rPr>
          <w:b/>
        </w:rPr>
        <w:t xml:space="preserve"> APK</w:t>
      </w:r>
      <w:r w:rsidRPr="000900B4">
        <w:rPr>
          <w:b/>
        </w:rPr>
        <w:t xml:space="preserve"> </w:t>
      </w:r>
      <w:r w:rsidR="003221D5">
        <w:rPr>
          <w:b/>
        </w:rPr>
        <w:t>(</w:t>
      </w:r>
      <w:r w:rsidRPr="000900B4">
        <w:rPr>
          <w:b/>
        </w:rPr>
        <w:t>parametrů koleje</w:t>
      </w:r>
      <w:r w:rsidR="003221D5">
        <w:rPr>
          <w:b/>
        </w:rPr>
        <w:t>)</w:t>
      </w:r>
    </w:p>
    <w:p w:rsidR="00FC7724" w:rsidRPr="000900B4" w:rsidRDefault="00FC7724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>Konektivita:</w:t>
      </w:r>
      <w:r w:rsidR="006B72C8">
        <w:t xml:space="preserve"> </w:t>
      </w:r>
      <w:r w:rsidR="007D5023" w:rsidRPr="000900B4">
        <w:t>Měřena data z</w:t>
      </w:r>
      <w:r w:rsidR="00B748B9" w:rsidRPr="000900B4">
        <w:t> </w:t>
      </w:r>
      <w:r w:rsidR="007D5023" w:rsidRPr="000900B4">
        <w:t>vozíku</w:t>
      </w:r>
      <w:r w:rsidR="00B748B9" w:rsidRPr="000900B4">
        <w:t xml:space="preserve"> </w:t>
      </w:r>
      <w:r w:rsidR="007D5023" w:rsidRPr="000900B4">
        <w:t xml:space="preserve">budou </w:t>
      </w:r>
      <w:r w:rsidRPr="000900B4">
        <w:t xml:space="preserve">přijímána a ukládána pomocí radia nebo Long Link </w:t>
      </w:r>
      <w:proofErr w:type="spellStart"/>
      <w:r w:rsidRPr="000900B4">
        <w:t>BlueTooth</w:t>
      </w:r>
      <w:proofErr w:type="spellEnd"/>
      <w:r w:rsidRPr="000900B4">
        <w:t xml:space="preserve"> v totální stanicí, pomocí </w:t>
      </w:r>
      <w:proofErr w:type="spellStart"/>
      <w:r w:rsidRPr="000900B4">
        <w:t>BlueTooth</w:t>
      </w:r>
      <w:proofErr w:type="spellEnd"/>
      <w:r w:rsidRPr="000900B4">
        <w:t xml:space="preserve"> ve Windows mobile terminálu nebo pomocí </w:t>
      </w:r>
      <w:proofErr w:type="spellStart"/>
      <w:r w:rsidRPr="000900B4">
        <w:t>BlueTooth</w:t>
      </w:r>
      <w:proofErr w:type="spellEnd"/>
      <w:r w:rsidRPr="000900B4">
        <w:t xml:space="preserve"> nebo sériového kabelu v počítači.</w:t>
      </w:r>
    </w:p>
    <w:p w:rsidR="007D5023" w:rsidRPr="000900B4" w:rsidRDefault="007D5023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>Kompatibilita:</w:t>
      </w:r>
      <w:r w:rsidR="006B72C8">
        <w:t xml:space="preserve"> </w:t>
      </w:r>
      <w:r w:rsidRPr="000900B4">
        <w:t>Vozík musí b</w:t>
      </w:r>
      <w:r w:rsidR="003221D5">
        <w:t>ýt</w:t>
      </w:r>
      <w:r w:rsidRPr="000900B4">
        <w:t xml:space="preserve"> kompatibilní s elektronickými tachymetry </w:t>
      </w:r>
      <w:proofErr w:type="spellStart"/>
      <w:r w:rsidRPr="000900B4">
        <w:t>Topcon</w:t>
      </w:r>
      <w:proofErr w:type="spellEnd"/>
      <w:r w:rsidRPr="000900B4">
        <w:t xml:space="preserve"> řady PS a GT</w:t>
      </w:r>
      <w:r w:rsidR="00B748B9" w:rsidRPr="000900B4">
        <w:t>. K</w:t>
      </w:r>
      <w:r w:rsidRPr="000900B4">
        <w:t xml:space="preserve">onkrétně </w:t>
      </w:r>
      <w:r w:rsidR="00AB17E1" w:rsidRPr="000900B4">
        <w:t xml:space="preserve">s totální stanicí </w:t>
      </w:r>
      <w:proofErr w:type="spellStart"/>
      <w:r w:rsidRPr="000900B4">
        <w:t>Topcon</w:t>
      </w:r>
      <w:proofErr w:type="spellEnd"/>
      <w:r w:rsidRPr="000900B4">
        <w:t xml:space="preserve"> PS 101</w:t>
      </w:r>
      <w:r w:rsidR="007D1191" w:rsidRPr="000900B4">
        <w:t>A, kte</w:t>
      </w:r>
      <w:r w:rsidR="00AB17E1" w:rsidRPr="000900B4">
        <w:t>rá</w:t>
      </w:r>
      <w:r w:rsidR="007D1191" w:rsidRPr="000900B4">
        <w:t xml:space="preserve"> je vybaven</w:t>
      </w:r>
      <w:r w:rsidR="00AB17E1" w:rsidRPr="000900B4">
        <w:t>a</w:t>
      </w:r>
      <w:r w:rsidR="007D1191" w:rsidRPr="000900B4">
        <w:t xml:space="preserve"> softwarem </w:t>
      </w:r>
      <w:proofErr w:type="spellStart"/>
      <w:r w:rsidR="007D1191" w:rsidRPr="000900B4">
        <w:t>EasySURV</w:t>
      </w:r>
      <w:proofErr w:type="spellEnd"/>
      <w:r w:rsidR="007D1191" w:rsidRPr="000900B4">
        <w:t xml:space="preserve"> 2.0.3.5. </w:t>
      </w:r>
      <w:r w:rsidR="00B748B9" w:rsidRPr="000900B4">
        <w:t xml:space="preserve"> </w:t>
      </w:r>
    </w:p>
    <w:p w:rsidR="00B748B9" w:rsidRPr="000900B4" w:rsidRDefault="00B748B9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 xml:space="preserve">Rozchod: </w:t>
      </w:r>
      <w:r w:rsidR="006B72C8">
        <w:t>V</w:t>
      </w:r>
      <w:r w:rsidRPr="000900B4">
        <w:t>ozík</w:t>
      </w:r>
      <w:r w:rsidR="007D5023" w:rsidRPr="000900B4">
        <w:t xml:space="preserve"> bude používán pro měření kolejí s rozchodem 1435 mm a musí být schopen </w:t>
      </w:r>
      <w:r w:rsidRPr="000900B4">
        <w:t>zaznamenat odchylky od nominálního rozchodu v </w:t>
      </w:r>
      <w:r w:rsidR="00AB17E1" w:rsidRPr="000900B4">
        <w:t>rozmezí</w:t>
      </w:r>
      <w:r w:rsidRPr="000900B4">
        <w:t xml:space="preserve"> -25mm až 50mm</w:t>
      </w:r>
      <w:r w:rsidR="00AB17E1" w:rsidRPr="000900B4">
        <w:t xml:space="preserve"> s přesností ±0.2mm</w:t>
      </w:r>
      <w:r w:rsidR="006B72C8">
        <w:t>.</w:t>
      </w:r>
    </w:p>
    <w:p w:rsidR="00B748B9" w:rsidRPr="000900B4" w:rsidRDefault="00B748B9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 xml:space="preserve">Převýšení: zařízení musí zaznamenávat příční sklony v rozsahu </w:t>
      </w:r>
      <w:r w:rsidR="00431198" w:rsidRPr="000900B4">
        <w:t>+/-350 mm s </w:t>
      </w:r>
      <w:r w:rsidR="00AB17E1" w:rsidRPr="000900B4">
        <w:t>přesností ±0.3mm</w:t>
      </w:r>
      <w:r w:rsidR="006B72C8">
        <w:t>.</w:t>
      </w:r>
    </w:p>
    <w:p w:rsidR="00AB17E1" w:rsidRPr="000900B4" w:rsidRDefault="00AB17E1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>Ujetá vzdálenost (</w:t>
      </w:r>
      <w:proofErr w:type="spellStart"/>
      <w:r w:rsidRPr="000900B4">
        <w:t>odometr</w:t>
      </w:r>
      <w:proofErr w:type="spellEnd"/>
      <w:r w:rsidRPr="000900B4">
        <w:t>): zařízení musí být vybaveno senzorem pro zaznamenáv</w:t>
      </w:r>
      <w:r w:rsidR="003221D5">
        <w:t>á</w:t>
      </w:r>
      <w:r w:rsidRPr="000900B4">
        <w:t xml:space="preserve">ní ujeté vzdálenosti. </w:t>
      </w:r>
    </w:p>
    <w:p w:rsidR="00B748B9" w:rsidRPr="000900B4" w:rsidRDefault="00B748B9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 xml:space="preserve">Provozní doba: </w:t>
      </w:r>
      <w:r w:rsidR="006B72C8">
        <w:t>Minimálně provozní doba</w:t>
      </w:r>
      <w:r w:rsidR="00ED2776">
        <w:t xml:space="preserve"> s jednou baterií</w:t>
      </w:r>
      <w:r w:rsidR="006B72C8">
        <w:t xml:space="preserve"> </w:t>
      </w:r>
      <w:r w:rsidR="00ED2776">
        <w:t>je</w:t>
      </w:r>
      <w:r w:rsidRPr="000900B4">
        <w:t xml:space="preserve"> </w:t>
      </w:r>
      <w:r w:rsidRPr="00ED2776">
        <w:t>6 hod</w:t>
      </w:r>
      <w:r w:rsidR="006B72C8" w:rsidRPr="00ED2776">
        <w:t>in</w:t>
      </w:r>
      <w:r w:rsidR="006B72C8">
        <w:t>.</w:t>
      </w:r>
    </w:p>
    <w:p w:rsidR="00330D05" w:rsidRPr="000900B4" w:rsidRDefault="00330D05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 w:rsidRPr="000900B4">
        <w:t xml:space="preserve">Míra odolnosti: IP54 </w:t>
      </w:r>
    </w:p>
    <w:p w:rsidR="007802B0" w:rsidRPr="000900B4" w:rsidRDefault="006B72C8" w:rsidP="006B72C8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</w:pPr>
      <w:r>
        <w:t xml:space="preserve">Požadované příslušenství: </w:t>
      </w:r>
      <w:r w:rsidR="007802B0" w:rsidRPr="000900B4">
        <w:t>2</w:t>
      </w:r>
      <w:r>
        <w:t>ks</w:t>
      </w:r>
      <w:r w:rsidR="007802B0" w:rsidRPr="000900B4">
        <w:t xml:space="preserve"> baterie kompatibilní s totálními stanicemi </w:t>
      </w:r>
      <w:proofErr w:type="spellStart"/>
      <w:r w:rsidR="007802B0" w:rsidRPr="000900B4">
        <w:t>Topcon</w:t>
      </w:r>
      <w:proofErr w:type="spellEnd"/>
      <w:r>
        <w:t xml:space="preserve">, 1ks </w:t>
      </w:r>
      <w:r w:rsidR="007802B0" w:rsidRPr="000900B4">
        <w:t>nabíječka</w:t>
      </w:r>
      <w:r>
        <w:t xml:space="preserve"> těchto baterií, 1ks </w:t>
      </w:r>
      <w:r w:rsidR="007802B0" w:rsidRPr="000900B4">
        <w:t>Transportní vak</w:t>
      </w:r>
      <w:r>
        <w:t>.</w:t>
      </w:r>
    </w:p>
    <w:p w:rsidR="003B52F7" w:rsidRPr="000900B4" w:rsidRDefault="003B52F7"/>
    <w:p w:rsidR="003B52F7" w:rsidRPr="000900B4" w:rsidRDefault="003B52F7" w:rsidP="003B52F7">
      <w:pPr>
        <w:rPr>
          <w:b/>
        </w:rPr>
      </w:pPr>
      <w:r w:rsidRPr="000900B4">
        <w:rPr>
          <w:b/>
        </w:rPr>
        <w:t>Specifikace</w:t>
      </w:r>
      <w:r w:rsidR="008B6DE9">
        <w:rPr>
          <w:b/>
        </w:rPr>
        <w:t xml:space="preserve"> 1ks</w:t>
      </w:r>
      <w:r w:rsidRPr="000900B4">
        <w:rPr>
          <w:b/>
        </w:rPr>
        <w:t xml:space="preserve"> rozchodky pro měření osy koleje metodou APK pod </w:t>
      </w:r>
      <w:r w:rsidR="0015471F" w:rsidRPr="000900B4">
        <w:rPr>
          <w:b/>
        </w:rPr>
        <w:t>odstavenými</w:t>
      </w:r>
      <w:r w:rsidRPr="000900B4">
        <w:rPr>
          <w:b/>
        </w:rPr>
        <w:t xml:space="preserve"> vagony</w:t>
      </w:r>
    </w:p>
    <w:p w:rsidR="003F627B" w:rsidRPr="00ED2776" w:rsidRDefault="003F627B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 w:rsidRPr="00ED2776">
        <w:rPr>
          <w:szCs w:val="20"/>
        </w:rPr>
        <w:t xml:space="preserve">Použití: </w:t>
      </w:r>
      <w:r w:rsidR="0095608B" w:rsidRPr="00ED2776">
        <w:rPr>
          <w:szCs w:val="20"/>
        </w:rPr>
        <w:t>Měřicí rozchodka sloužící k zaměření polohy kolejových pásů i za situace, kdy jsou na</w:t>
      </w:r>
      <w:r w:rsidR="00590191">
        <w:rPr>
          <w:szCs w:val="20"/>
        </w:rPr>
        <w:t xml:space="preserve"> měřených</w:t>
      </w:r>
      <w:bookmarkStart w:id="0" w:name="_GoBack"/>
      <w:bookmarkEnd w:id="0"/>
      <w:r w:rsidR="0095608B" w:rsidRPr="00ED2776">
        <w:rPr>
          <w:szCs w:val="20"/>
        </w:rPr>
        <w:t xml:space="preserve"> kolejích odstaveny železniční vagony. </w:t>
      </w:r>
    </w:p>
    <w:p w:rsidR="0095608B" w:rsidRPr="00ED2776" w:rsidRDefault="003F627B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 w:rsidRPr="00ED2776">
        <w:rPr>
          <w:szCs w:val="20"/>
        </w:rPr>
        <w:t xml:space="preserve">Kompatibilita: </w:t>
      </w:r>
      <w:r w:rsidR="0095608B" w:rsidRPr="00ED2776">
        <w:rPr>
          <w:szCs w:val="20"/>
        </w:rPr>
        <w:t>Rozchodka musí být kompatibilní se software v totální stanici TOPCON</w:t>
      </w:r>
      <w:r w:rsidRPr="00ED2776">
        <w:rPr>
          <w:szCs w:val="20"/>
        </w:rPr>
        <w:t xml:space="preserve"> řady PS a GT s verzí software </w:t>
      </w:r>
      <w:proofErr w:type="spellStart"/>
      <w:r w:rsidRPr="00ED2776">
        <w:rPr>
          <w:szCs w:val="20"/>
        </w:rPr>
        <w:t>EasySurv</w:t>
      </w:r>
      <w:proofErr w:type="spellEnd"/>
      <w:r w:rsidRPr="00ED2776">
        <w:rPr>
          <w:szCs w:val="20"/>
        </w:rPr>
        <w:t xml:space="preserve"> 2.0.3.5.</w:t>
      </w:r>
      <w:r w:rsidR="0095608B" w:rsidRPr="00ED2776">
        <w:rPr>
          <w:szCs w:val="20"/>
        </w:rPr>
        <w:t xml:space="preserve"> </w:t>
      </w:r>
    </w:p>
    <w:p w:rsidR="0095608B" w:rsidRPr="00ED2776" w:rsidRDefault="0095608B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 w:rsidRPr="00ED2776">
        <w:rPr>
          <w:szCs w:val="20"/>
        </w:rPr>
        <w:t xml:space="preserve">Provozní doba: </w:t>
      </w:r>
      <w:r w:rsidR="00ED2776" w:rsidRPr="00ED2776">
        <w:rPr>
          <w:szCs w:val="20"/>
        </w:rPr>
        <w:t>Minimálně provozní doba s jednou baterií je 6 hodin.</w:t>
      </w:r>
    </w:p>
    <w:p w:rsidR="0095608B" w:rsidRPr="00ED2776" w:rsidRDefault="0095608B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rPr>
          <w:szCs w:val="20"/>
        </w:rPr>
      </w:pPr>
      <w:r w:rsidRPr="00ED2776">
        <w:rPr>
          <w:szCs w:val="20"/>
        </w:rPr>
        <w:t xml:space="preserve">Míra odolnosti: IP54 </w:t>
      </w:r>
    </w:p>
    <w:p w:rsidR="003B52F7" w:rsidRPr="000900B4" w:rsidRDefault="00D23635" w:rsidP="00E053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</w:pPr>
      <w:r>
        <w:t>Požadované příslušenství: 3ks baterie, 1ks nabíječka těchto baterií.</w:t>
      </w:r>
    </w:p>
    <w:p w:rsidR="00B748B9" w:rsidRPr="000900B4" w:rsidRDefault="00B748B9"/>
    <w:sectPr w:rsidR="00B748B9" w:rsidRPr="000900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8A" w:rsidRDefault="009C038A" w:rsidP="007625BF">
      <w:pPr>
        <w:spacing w:after="0" w:line="240" w:lineRule="auto"/>
      </w:pPr>
      <w:r>
        <w:separator/>
      </w:r>
    </w:p>
  </w:endnote>
  <w:endnote w:type="continuationSeparator" w:id="0">
    <w:p w:rsidR="009C038A" w:rsidRDefault="009C038A" w:rsidP="0076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07316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0537E" w:rsidRDefault="00E0537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1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01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0537E" w:rsidRDefault="00E053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8A" w:rsidRDefault="009C038A" w:rsidP="007625BF">
      <w:pPr>
        <w:spacing w:after="0" w:line="240" w:lineRule="auto"/>
      </w:pPr>
      <w:r>
        <w:separator/>
      </w:r>
    </w:p>
  </w:footnote>
  <w:footnote w:type="continuationSeparator" w:id="0">
    <w:p w:rsidR="009C038A" w:rsidRDefault="009C038A" w:rsidP="00762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5BF" w:rsidRPr="00493B1B" w:rsidRDefault="007625BF" w:rsidP="007625BF">
    <w:pPr>
      <w:rPr>
        <w:rFonts w:ascii="Times New Roman" w:eastAsia="Times New Roman" w:hAnsi="Times New Roman" w:cs="Times New Roman"/>
        <w:sz w:val="22"/>
        <w:szCs w:val="24"/>
        <w:lang w:eastAsia="cs-CZ"/>
      </w:rPr>
    </w:pPr>
    <w:r w:rsidRPr="00493B1B">
      <w:rPr>
        <w:lang w:eastAsia="cs-CZ"/>
      </w:rPr>
      <w:t xml:space="preserve">Příloha č. </w:t>
    </w:r>
    <w:r>
      <w:rPr>
        <w:lang w:eastAsia="cs-CZ"/>
      </w:rPr>
      <w:t>1</w:t>
    </w:r>
    <w:r w:rsidRPr="00493B1B">
      <w:rPr>
        <w:lang w:eastAsia="cs-CZ"/>
      </w:rPr>
      <w:t xml:space="preserve"> </w:t>
    </w:r>
    <w:r>
      <w:rPr>
        <w:lang w:eastAsia="cs-CZ"/>
      </w:rPr>
      <w:t>Smlouvy</w:t>
    </w:r>
  </w:p>
  <w:p w:rsidR="007625BF" w:rsidRDefault="007625B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F4745"/>
    <w:multiLevelType w:val="hybridMultilevel"/>
    <w:tmpl w:val="B14423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3162F"/>
    <w:multiLevelType w:val="hybridMultilevel"/>
    <w:tmpl w:val="6FE28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874A4"/>
    <w:multiLevelType w:val="hybridMultilevel"/>
    <w:tmpl w:val="3672F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24"/>
    <w:rsid w:val="000900B4"/>
    <w:rsid w:val="00127826"/>
    <w:rsid w:val="0015471F"/>
    <w:rsid w:val="001B2440"/>
    <w:rsid w:val="002779C3"/>
    <w:rsid w:val="003221D5"/>
    <w:rsid w:val="00330D05"/>
    <w:rsid w:val="003727EC"/>
    <w:rsid w:val="003B52F7"/>
    <w:rsid w:val="003D183C"/>
    <w:rsid w:val="003F627B"/>
    <w:rsid w:val="00431198"/>
    <w:rsid w:val="00491F6E"/>
    <w:rsid w:val="004E32E6"/>
    <w:rsid w:val="00554861"/>
    <w:rsid w:val="00570BD6"/>
    <w:rsid w:val="00590191"/>
    <w:rsid w:val="006B72C8"/>
    <w:rsid w:val="007625BF"/>
    <w:rsid w:val="007802B0"/>
    <w:rsid w:val="007D1191"/>
    <w:rsid w:val="007D5023"/>
    <w:rsid w:val="00813C0D"/>
    <w:rsid w:val="008B6DE9"/>
    <w:rsid w:val="0095608B"/>
    <w:rsid w:val="009C038A"/>
    <w:rsid w:val="009C3A4E"/>
    <w:rsid w:val="00A23A43"/>
    <w:rsid w:val="00AB17E1"/>
    <w:rsid w:val="00AF7B57"/>
    <w:rsid w:val="00B748B9"/>
    <w:rsid w:val="00B74EE4"/>
    <w:rsid w:val="00BF6A6B"/>
    <w:rsid w:val="00C372C1"/>
    <w:rsid w:val="00C73CBA"/>
    <w:rsid w:val="00D23635"/>
    <w:rsid w:val="00DA219A"/>
    <w:rsid w:val="00E0537E"/>
    <w:rsid w:val="00ED2776"/>
    <w:rsid w:val="00F65DDE"/>
    <w:rsid w:val="00FC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5BF"/>
  </w:style>
  <w:style w:type="paragraph" w:styleId="Zpat">
    <w:name w:val="footer"/>
    <w:basedOn w:val="Normln"/>
    <w:link w:val="Zpat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5BF"/>
  </w:style>
  <w:style w:type="paragraph" w:styleId="Zpat">
    <w:name w:val="footer"/>
    <w:basedOn w:val="Normln"/>
    <w:link w:val="ZpatChar"/>
    <w:uiPriority w:val="99"/>
    <w:unhideWhenUsed/>
    <w:rsid w:val="00762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Kráľ Tomáš, Ing., Ph.D.</dc:creator>
  <cp:lastModifiedBy>Komínek Karel, Ing.</cp:lastModifiedBy>
  <cp:revision>20</cp:revision>
  <dcterms:created xsi:type="dcterms:W3CDTF">2019-09-11T09:24:00Z</dcterms:created>
  <dcterms:modified xsi:type="dcterms:W3CDTF">2019-09-17T05:50:00Z</dcterms:modified>
</cp:coreProperties>
</file>